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70" w:rsidRPr="002D1270" w:rsidRDefault="002D1270" w:rsidP="002D12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2D1270">
        <w:rPr>
          <w:rFonts w:ascii="Times New Roman" w:hAnsi="Times New Roman" w:cs="Times New Roman"/>
          <w:sz w:val="28"/>
          <w:szCs w:val="28"/>
        </w:rPr>
        <w:t>Племптицефабрика</w:t>
      </w:r>
      <w:proofErr w:type="spellEnd"/>
      <w:r w:rsidRPr="002D1270">
        <w:rPr>
          <w:rFonts w:ascii="Times New Roman" w:hAnsi="Times New Roman" w:cs="Times New Roman"/>
          <w:sz w:val="28"/>
          <w:szCs w:val="28"/>
        </w:rPr>
        <w:t xml:space="preserve"> «Юбилейная»</w:t>
      </w:r>
    </w:p>
    <w:p w:rsidR="002D1270" w:rsidRPr="002D1270" w:rsidRDefault="002D1270" w:rsidP="002D1270">
      <w:pPr>
        <w:rPr>
          <w:rFonts w:ascii="Times New Roman" w:hAnsi="Times New Roman" w:cs="Times New Roman"/>
          <w:sz w:val="28"/>
          <w:szCs w:val="28"/>
        </w:rPr>
      </w:pPr>
      <w:r w:rsidRPr="002D1270">
        <w:rPr>
          <w:rFonts w:ascii="Times New Roman" w:hAnsi="Times New Roman" w:cs="Times New Roman"/>
          <w:sz w:val="28"/>
          <w:szCs w:val="28"/>
        </w:rPr>
        <w:t>«Юбилейная», племенная птицефабрика, дочернее предприятие ГУСХП «</w:t>
      </w:r>
      <w:proofErr w:type="spellStart"/>
      <w:r w:rsidRPr="002D1270">
        <w:rPr>
          <w:rFonts w:ascii="Times New Roman" w:hAnsi="Times New Roman" w:cs="Times New Roman"/>
          <w:sz w:val="28"/>
          <w:szCs w:val="28"/>
        </w:rPr>
        <w:t>Башптицефром</w:t>
      </w:r>
      <w:proofErr w:type="spellEnd"/>
      <w:r w:rsidRPr="002D1270">
        <w:rPr>
          <w:rFonts w:ascii="Times New Roman" w:hAnsi="Times New Roman" w:cs="Times New Roman"/>
          <w:sz w:val="28"/>
          <w:szCs w:val="28"/>
        </w:rPr>
        <w:t xml:space="preserve">», обеспечивает </w:t>
      </w:r>
      <w:proofErr w:type="spellStart"/>
      <w:r w:rsidRPr="002D1270">
        <w:rPr>
          <w:rFonts w:ascii="Times New Roman" w:hAnsi="Times New Roman" w:cs="Times New Roman"/>
          <w:sz w:val="28"/>
          <w:szCs w:val="28"/>
        </w:rPr>
        <w:t>Турбаслинскую</w:t>
      </w:r>
      <w:proofErr w:type="spellEnd"/>
      <w:r w:rsidRPr="002D1270">
        <w:rPr>
          <w:rFonts w:ascii="Times New Roman" w:hAnsi="Times New Roman" w:cs="Times New Roman"/>
          <w:sz w:val="28"/>
          <w:szCs w:val="28"/>
        </w:rPr>
        <w:t xml:space="preserve"> птицефабрику и инкубатории РБ бройлерным племенным яйцом, производит и реализует мясо птицы. Возникла в 1977 году на основе разукрупнения </w:t>
      </w:r>
      <w:proofErr w:type="spellStart"/>
      <w:r w:rsidRPr="002D1270">
        <w:rPr>
          <w:rFonts w:ascii="Times New Roman" w:hAnsi="Times New Roman" w:cs="Times New Roman"/>
          <w:sz w:val="28"/>
          <w:szCs w:val="28"/>
        </w:rPr>
        <w:t>птицесовхоза</w:t>
      </w:r>
      <w:proofErr w:type="spellEnd"/>
      <w:r w:rsidRPr="002D1270">
        <w:rPr>
          <w:rFonts w:ascii="Times New Roman" w:hAnsi="Times New Roman" w:cs="Times New Roman"/>
          <w:sz w:val="28"/>
          <w:szCs w:val="28"/>
        </w:rPr>
        <w:t xml:space="preserve"> «Смычка». </w:t>
      </w:r>
      <w:proofErr w:type="gramStart"/>
      <w:r w:rsidRPr="002D1270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Pr="002D1270">
        <w:rPr>
          <w:rFonts w:ascii="Times New Roman" w:hAnsi="Times New Roman" w:cs="Times New Roman"/>
          <w:sz w:val="28"/>
          <w:szCs w:val="28"/>
        </w:rPr>
        <w:t xml:space="preserve"> в поселке </w:t>
      </w:r>
      <w:proofErr w:type="spellStart"/>
      <w:r w:rsidRPr="002D1270">
        <w:rPr>
          <w:rFonts w:ascii="Times New Roman" w:hAnsi="Times New Roman" w:cs="Times New Roman"/>
          <w:sz w:val="28"/>
          <w:szCs w:val="28"/>
        </w:rPr>
        <w:t>Шингак</w:t>
      </w:r>
      <w:proofErr w:type="spellEnd"/>
      <w:r w:rsidRPr="002D1270">
        <w:rPr>
          <w:rFonts w:ascii="Times New Roman" w:hAnsi="Times New Roman" w:cs="Times New Roman"/>
          <w:sz w:val="28"/>
          <w:szCs w:val="28"/>
        </w:rPr>
        <w:t>-Куль. «Юбилейная» - предприятие с замкнутым  производственным циклом, имеет основные производственные и вспомогательные цехи, в том числе: 2 инкубатория, 2 цеха по выращиванию молодняка, цехи взрослого стада, для убоя птицы, копчения цыплят, по выпуску фарша, яйцесортировальный, 702 га пашни для возделывания кормовых культур и последующего приготовления витаминно-травяной муки. Ныне на фабрике по сравнению с 1990 года выросло поголовье птицы на 20% и составляет более 250 тыс.</w:t>
      </w:r>
      <w:proofErr w:type="gramStart"/>
      <w:r w:rsidRPr="002D12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1270">
        <w:rPr>
          <w:rFonts w:ascii="Times New Roman" w:hAnsi="Times New Roman" w:cs="Times New Roman"/>
          <w:sz w:val="28"/>
          <w:szCs w:val="28"/>
        </w:rPr>
        <w:t xml:space="preserve"> валовое производство яиц – на 24% мяса – на 22%. На фабрике работают 400 человек.</w:t>
      </w:r>
    </w:p>
    <w:p w:rsidR="00C65B30" w:rsidRPr="002D1270" w:rsidRDefault="002D1270" w:rsidP="002D1270">
      <w:pPr>
        <w:rPr>
          <w:rFonts w:ascii="Times New Roman" w:hAnsi="Times New Roman" w:cs="Times New Roman"/>
          <w:sz w:val="28"/>
          <w:szCs w:val="28"/>
        </w:rPr>
      </w:pPr>
      <w:r w:rsidRPr="002D1270">
        <w:rPr>
          <w:rFonts w:ascii="Times New Roman" w:hAnsi="Times New Roman" w:cs="Times New Roman"/>
          <w:sz w:val="28"/>
          <w:szCs w:val="28"/>
        </w:rPr>
        <w:t xml:space="preserve">Директора: </w:t>
      </w:r>
      <w:proofErr w:type="spellStart"/>
      <w:r w:rsidRPr="002D1270">
        <w:rPr>
          <w:rFonts w:ascii="Times New Roman" w:hAnsi="Times New Roman" w:cs="Times New Roman"/>
          <w:sz w:val="28"/>
          <w:szCs w:val="28"/>
        </w:rPr>
        <w:t>Ф.Г.Чемборисов</w:t>
      </w:r>
      <w:proofErr w:type="spellEnd"/>
      <w:proofErr w:type="gramStart"/>
      <w:r w:rsidRPr="002D127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D1270">
        <w:rPr>
          <w:rFonts w:ascii="Times New Roman" w:hAnsi="Times New Roman" w:cs="Times New Roman"/>
          <w:sz w:val="28"/>
          <w:szCs w:val="28"/>
        </w:rPr>
        <w:t xml:space="preserve">1977-1989), </w:t>
      </w:r>
      <w:proofErr w:type="spellStart"/>
      <w:r w:rsidRPr="002D1270">
        <w:rPr>
          <w:rFonts w:ascii="Times New Roman" w:hAnsi="Times New Roman" w:cs="Times New Roman"/>
          <w:sz w:val="28"/>
          <w:szCs w:val="28"/>
        </w:rPr>
        <w:t>У.Х.Нургалеев</w:t>
      </w:r>
      <w:proofErr w:type="spellEnd"/>
      <w:r w:rsidRPr="002D1270">
        <w:rPr>
          <w:rFonts w:ascii="Times New Roman" w:hAnsi="Times New Roman" w:cs="Times New Roman"/>
          <w:sz w:val="28"/>
          <w:szCs w:val="28"/>
        </w:rPr>
        <w:t xml:space="preserve"> (с 1989г.), </w:t>
      </w:r>
      <w:proofErr w:type="spellStart"/>
      <w:r w:rsidRPr="002D1270">
        <w:rPr>
          <w:rFonts w:ascii="Times New Roman" w:hAnsi="Times New Roman" w:cs="Times New Roman"/>
          <w:sz w:val="28"/>
          <w:szCs w:val="28"/>
        </w:rPr>
        <w:t>М.М.Абдеев</w:t>
      </w:r>
      <w:proofErr w:type="spellEnd"/>
      <w:r w:rsidRPr="002D1270">
        <w:rPr>
          <w:rFonts w:ascii="Times New Roman" w:hAnsi="Times New Roman" w:cs="Times New Roman"/>
          <w:sz w:val="28"/>
          <w:szCs w:val="28"/>
        </w:rPr>
        <w:t xml:space="preserve"> (с2001года).</w:t>
      </w:r>
      <w:bookmarkEnd w:id="0"/>
    </w:p>
    <w:sectPr w:rsidR="00C65B30" w:rsidRPr="002D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70"/>
    <w:rsid w:val="002D1270"/>
    <w:rsid w:val="0051561D"/>
    <w:rsid w:val="00E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2020-12-05T11:45:00Z</dcterms:created>
  <dcterms:modified xsi:type="dcterms:W3CDTF">2020-12-05T11:46:00Z</dcterms:modified>
</cp:coreProperties>
</file>